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Suty pierwszy kwartał na rynku diet pudełkowych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–  </w:t>
      </w:r>
      <w:r w:rsidDel="00000000" w:rsidR="00000000" w:rsidRPr="00000000">
        <w:rPr>
          <w:b w:val="1"/>
          <w:i w:val="1"/>
          <w:rtl w:val="0"/>
        </w:rPr>
        <w:t xml:space="preserve">Mimo licznych wyzwań związanych z sytuacją polityczno-gospodarczą w Polsce i na świecie zainteresowanie cateringiem dietetycznym wśród Polaków nie słabnie. Widać to wyraźnie po rekordowych wynikach realizowanych zamówień</w:t>
      </w:r>
      <w:r w:rsidDel="00000000" w:rsidR="00000000" w:rsidRPr="00000000">
        <w:rPr>
          <w:b w:val="1"/>
          <w:rtl w:val="0"/>
        </w:rPr>
        <w:t xml:space="preserve"> –  mówi Paweł Wróbel, od przeszło roku zajmujący stanowisko CEO w Nice To Fit You, jednej z</w:t>
      </w:r>
      <w:r w:rsidDel="00000000" w:rsidR="00000000" w:rsidRPr="00000000">
        <w:rPr>
          <w:b w:val="1"/>
          <w:rtl w:val="0"/>
        </w:rPr>
        <w:t xml:space="preserve"> najdłużej</w:t>
      </w:r>
      <w:r w:rsidDel="00000000" w:rsidR="00000000" w:rsidRPr="00000000">
        <w:rPr>
          <w:b w:val="1"/>
          <w:rtl w:val="0"/>
        </w:rPr>
        <w:t xml:space="preserve"> działających firm diet pudełkowych w Polsce. 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Rekordy mimo wyzwań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Od miesięcy gospodarka mierzy się z inflacją, rosnącymi cenami energii, paliwa, rozmaitych produktów, w tym spożywczych. Tylko od września 2021 roku koszt wykorzystywanych przez Nice To Fit You produktów wzrósł średnio o 15 procent. –  </w:t>
      </w:r>
      <w:r w:rsidDel="00000000" w:rsidR="00000000" w:rsidRPr="00000000">
        <w:rPr>
          <w:i w:val="1"/>
          <w:rtl w:val="0"/>
        </w:rPr>
        <w:t xml:space="preserve">Mimo licznych wyzwań związanych z sytuacją polityczno-gospodarczą w Polsce i na świecie zainteresowanie cateringiem dietetycznym wśród Polaków nie słabnie. Widać to wyraźnie po rekordowych wynikach realizowanych zamówień. Chociaż koniec lutego i początek marca przyniosły wyraźne spowolnienie i klienci ostrożniej dokonywali zakupów, zwłaszcza w segmencie premium, to już pod koniec pierwszego kwartału zanotowaliśmy rekordową ilości dostarczonych zamówień. Do naszych klientów jednego dnia łącznie trafiło prawie 60 tysięcy posiłków</w:t>
      </w:r>
      <w:r w:rsidDel="00000000" w:rsidR="00000000" w:rsidRPr="00000000">
        <w:rPr>
          <w:rtl w:val="0"/>
        </w:rPr>
        <w:t xml:space="preserve"> – mówi Paweł Wróbel, CEO Nice To Fit You.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Popularność diet pudełkowych zdaje się więc nie maleć mimo dynamicznej sytuacji gospodarczej. Pozostaje pytanie, komu uda się tę popularność efektywnie wykorzystać.  Jednym z decydujących czynników mogą być strategie zarządzania kryzysowego firm. W większości z nich za gwałtownymi wzrostami kosztów produkcyjnych poszły bowiem znaczne podwyżki cen dla klientów, sięgające </w:t>
      </w:r>
      <w:r w:rsidDel="00000000" w:rsidR="00000000" w:rsidRPr="00000000">
        <w:rPr>
          <w:rtl w:val="0"/>
        </w:rPr>
        <w:t xml:space="preserve">nawet kilkunastu procent za dietę.</w:t>
      </w:r>
      <w:r w:rsidDel="00000000" w:rsidR="00000000" w:rsidRPr="00000000">
        <w:rPr>
          <w:rtl w:val="0"/>
        </w:rPr>
        <w:t xml:space="preserve"> Czy przy obecnych zjawiskach ekonomicznych jest alternatywa? – </w:t>
      </w:r>
      <w:r w:rsidDel="00000000" w:rsidR="00000000" w:rsidRPr="00000000">
        <w:rPr>
          <w:i w:val="1"/>
          <w:rtl w:val="0"/>
        </w:rPr>
        <w:t xml:space="preserve">Nie da się całkowicie uciec od wzrostu cen, to częściowo czysta matematyka i prawa rynku. Skoro ceny paliwa czy wszystkich innych surowców idą w górę, to docelowe produkty również zdrożeją. Natomiast wysokości wzrostów zależą już od obranej polityki danej firmy. W Nice To Fit You podnieśliśmy ceny o niecałe 6</w:t>
      </w:r>
      <w:r w:rsidDel="00000000" w:rsidR="00000000" w:rsidRPr="00000000">
        <w:rPr>
          <w:i w:val="1"/>
          <w:rtl w:val="0"/>
        </w:rPr>
        <w:t xml:space="preserve"> procent</w:t>
      </w:r>
      <w:r w:rsidDel="00000000" w:rsidR="00000000" w:rsidRPr="00000000">
        <w:rPr>
          <w:i w:val="1"/>
          <w:rtl w:val="0"/>
        </w:rPr>
        <w:t xml:space="preserve"> i wzięliśmy ogromną część wzrostu kosztów na siebie </w:t>
      </w:r>
      <w:r w:rsidDel="00000000" w:rsidR="00000000" w:rsidRPr="00000000">
        <w:rPr>
          <w:rtl w:val="0"/>
        </w:rPr>
        <w:t xml:space="preserve">– tłumaczy Paweł Wróbel.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Klienci “pudełek” stawiają na jakość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Już od kilku lat rynek cateringowy w Polsce pęka w szwach. Profil biznesowy wielu z nich koncentruje się raczej na dużych rabatach, niż zabiega o budowanie lojalności i utrzymywanie klienta. </w:t>
      </w:r>
      <w:r w:rsidDel="00000000" w:rsidR="00000000" w:rsidRPr="00000000">
        <w:rPr>
          <w:rtl w:val="0"/>
        </w:rPr>
        <w:t xml:space="preserve">Zdaniem Pawła Wróbla za takim </w:t>
      </w:r>
      <w:r w:rsidDel="00000000" w:rsidR="00000000" w:rsidRPr="00000000">
        <w:rPr>
          <w:rtl w:val="0"/>
        </w:rPr>
        <w:t xml:space="preserve">podejściem nie idzie w parze jakość, a to właśnie na niej klientom zależy dziś coraz bardziej i to </w:t>
      </w:r>
      <w:r w:rsidDel="00000000" w:rsidR="00000000" w:rsidRPr="00000000">
        <w:rPr>
          <w:rtl w:val="0"/>
        </w:rPr>
        <w:t xml:space="preserve">stawiające na nią firmy, takie jak Nice To Fit You, będą umacniały swoją pozycję w branży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– Niezmiennie strategią Nice To Fit You jest dbanie o najwyższą jakość świadczonych usług. Odnotowany wzrost przychodów za pierwszy kwartał na poziomie 56% względem analogicznego okresu poprzedniego roku świadczy o słuszności takiego </w:t>
      </w:r>
      <w:r w:rsidDel="00000000" w:rsidR="00000000" w:rsidRPr="00000000">
        <w:rPr>
          <w:i w:val="1"/>
          <w:rtl w:val="0"/>
        </w:rPr>
        <w:t xml:space="preserve">podejścia. Sezonowe promocje czy wysokie rabaty mogą z ciekawości przyciągnąć klientów, ale o przywiązaniu do marki zdecyduje ostateczna weryfikacja jakości produktu. 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Na mocno konkurencyjnym rynku rośnie także wartość niezależnych podmiotów, które według restrykcyjnych kryteriów oceniają bezpieczeństwo i higienę pracy oraz produkcji. W lutym Nice To Fit You otrzymało certyfikat programu Food Hygiene Control z rzadko osiąganym wynikiem audytu na poziomie 92%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Jak przyznaje CEO Nice To Fit You, mało kto w kontekście diet pudełkowych o nim słyszał. –</w:t>
      </w:r>
      <w:r w:rsidDel="00000000" w:rsidR="00000000" w:rsidRPr="00000000">
        <w:rPr>
          <w:i w:val="1"/>
          <w:rtl w:val="0"/>
        </w:rPr>
        <w:t xml:space="preserve"> I nie ma w tym nic dziwnego, ponieważ Nice To Fit You jest pierwszą marką cateringową, która otrzymała certyfikat.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Zwraca także uwagę, że o podejściu firmy do jakości świadczyć może również polityka zarządzania w trakcie kryzysowych sytuacji, z jakimi bez wątpienia rynek się ostatnio mierzy. – </w:t>
      </w:r>
      <w:r w:rsidDel="00000000" w:rsidR="00000000" w:rsidRPr="00000000">
        <w:rPr>
          <w:i w:val="1"/>
          <w:rtl w:val="0"/>
        </w:rPr>
        <w:t xml:space="preserve">Obcięcie podwyższonych przez inflację kosztów poprzez wymianę produktów na tańsze zamienniki, redukcja zatrudnienia czy przenoszenie większości kosztów na klientów nie zwiastuje stabilności i utrzymania, nie mówiąc już o </w:t>
      </w:r>
      <w:r w:rsidDel="00000000" w:rsidR="00000000" w:rsidRPr="00000000">
        <w:rPr>
          <w:i w:val="1"/>
          <w:rtl w:val="0"/>
        </w:rPr>
        <w:t xml:space="preserve">wzroście</w:t>
      </w:r>
      <w:r w:rsidDel="00000000" w:rsidR="00000000" w:rsidRPr="00000000">
        <w:rPr>
          <w:i w:val="1"/>
          <w:rtl w:val="0"/>
        </w:rPr>
        <w:t xml:space="preserve"> poziomu usług.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Dieta z potencjałem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Choć wartość rynku cateringów dietetycznych w ostatnich latach dynamicznie wzrosła, eksperci wciąż widzą w nim potencjał dalszego rozwoju. Jeszcze w tym roku Nice To Fit You planuje znaczne zwiększenie swoich mocy produkcyjnych, dostosowując się do rosnących potrzeb sprzedażowych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W planach ma także rozbudowę własnej floty dostawczej</w:t>
      </w:r>
      <w:r w:rsidDel="00000000" w:rsidR="00000000" w:rsidRPr="00000000">
        <w:rPr>
          <w:rtl w:val="0"/>
        </w:rPr>
        <w:t xml:space="preserve">. – </w:t>
      </w:r>
      <w:r w:rsidDel="00000000" w:rsidR="00000000" w:rsidRPr="00000000">
        <w:rPr>
          <w:i w:val="1"/>
          <w:rtl w:val="0"/>
        </w:rPr>
        <w:t xml:space="preserve">Nasz dział R&amp;D to jeden z kluczowych obszarów firmy, nie tylko dla procesu produkcji. Obecnie prowadzi </w:t>
      </w:r>
      <w:r w:rsidDel="00000000" w:rsidR="00000000" w:rsidRPr="00000000">
        <w:rPr>
          <w:i w:val="1"/>
          <w:rtl w:val="0"/>
        </w:rPr>
        <w:t xml:space="preserve">ponad 60 różnych projektów, z których najlepsze będziemy stopniowo wprowadzać na rynek oraz w wewnętrzne struktury. Od początku działalności wyróżniają nas rozwiązania technologiczne. Jeszcze w tym roku przewidujemy między innymi wprowadzenie kolejnych nowych funkcjonalności w aplikacji mobilnej</w:t>
      </w:r>
      <w:r w:rsidDel="00000000" w:rsidR="00000000" w:rsidRPr="00000000">
        <w:rPr>
          <w:rtl w:val="0"/>
        </w:rPr>
        <w:t xml:space="preserve"> – mówi Paweł Wróbel.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Podkreśla jednocześnie, że ostatnie wydarzenia na świecie to dowód na to, jak elastyczny musi być biznes, aby sprostać gigantycznym wyzwaniom, których mało kto może się spodziewać.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Musimy być otwarci na różne scenariusze, konieczność zmian przyjętych strategii, przestawiania priorytetów, dostosowywania się do nagłych sytuacji. Pod koniec lutego takimi priorytetami stało się z jednej strony wsparcie naszych kilkuset współpracowników z Ukrainy i ich najbliższych, z drugiej zachowanie ciągłości i jakości usług dla naszych klientów. Liczymy się z tym, że zarówno ten rok, jak i kolejne lata, mogą się wiązać z dużą niepewnością polityczno-ekonomiczną i jesteśmy przygotowani na to, aby sprostać wyzwaniom z zachowaniem tych najważniejszych dla nas wartości, jakimi są jakość usług i satysfakcja naszych klientów </w:t>
      </w:r>
      <w:r w:rsidDel="00000000" w:rsidR="00000000" w:rsidRPr="00000000">
        <w:rPr>
          <w:rtl w:val="0"/>
        </w:rPr>
        <w:t xml:space="preserve">– puentuje.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238568" cy="7095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568" cy="7095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536"/>
        <w:tab w:val="right" w:pos="9072"/>
        <w:tab w:val="left" w:pos="2620"/>
      </w:tabs>
      <w:spacing w:line="240" w:lineRule="auto"/>
      <w:jc w:val="right"/>
      <w:rPr>
        <w:rFonts w:ascii="Calibri" w:cs="Calibri" w:eastAsia="Calibri" w:hAnsi="Calibri"/>
        <w:i w:val="1"/>
      </w:rPr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Informacja prasowa</w:t>
    </w:r>
  </w:p>
  <w:p w:rsidR="00000000" w:rsidDel="00000000" w:rsidP="00000000" w:rsidRDefault="00000000" w:rsidRPr="00000000" w14:paraId="00000011">
    <w:pPr>
      <w:tabs>
        <w:tab w:val="center" w:pos="4536"/>
        <w:tab w:val="right" w:pos="9072"/>
        <w:tab w:val="left" w:pos="2620"/>
      </w:tabs>
      <w:spacing w:line="240" w:lineRule="auto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